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</w:t>
      </w:r>
      <w:r w:rsidR="00DA4307">
        <w:rPr>
          <w:rFonts w:asciiTheme="minorHAnsi" w:eastAsia="Times New Roman" w:hAnsiTheme="minorHAnsi" w:cstheme="minorHAnsi"/>
          <w:lang w:eastAsia="pt-BR"/>
        </w:rPr>
        <w:t>8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01)</w:t>
      </w:r>
      <w:r w:rsidRPr="00DA4307">
        <w:rPr>
          <w:rFonts w:asciiTheme="minorHAnsi" w:eastAsia="Times New Roman" w:hAnsiTheme="minorHAnsi" w:cstheme="minorHAnsi"/>
          <w:i/>
          <w:iCs/>
          <w:bdr w:val="none" w:sz="0" w:space="0" w:color="auto" w:frame="1"/>
          <w:lang w:eastAsia="pt-BR"/>
        </w:rPr>
        <w:t> "Diante disto, solicitamos confirmar que os documentos deverão referir-se exclusivamente à sua sede, dispensando, assim, a prova de regularidade com o Município de Niterói -  RJ."</w:t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RESPOSTA: Positivo. Os documentos deverão ser referentes à sede, dispensados documentos relativos ao Município de Niterói.</w:t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br/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02) </w:t>
      </w:r>
      <w:r w:rsidRPr="00DA4307">
        <w:rPr>
          <w:rFonts w:asciiTheme="minorHAnsi" w:eastAsia="Times New Roman" w:hAnsiTheme="minorHAnsi" w:cstheme="minorHAnsi"/>
          <w:i/>
          <w:iCs/>
          <w:bdr w:val="none" w:sz="0" w:space="0" w:color="auto" w:frame="1"/>
          <w:lang w:eastAsia="pt-BR"/>
        </w:rPr>
        <w:t>"DO MODO DE DISPUTA" </w:t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RESPOSTA: Não temos como previr. O tempo aleatório é dado pelo sistema do COMPRASNET.</w:t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br/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proofErr w:type="gramStart"/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03) </w:t>
      </w:r>
      <w:r w:rsidRPr="00DA430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</w:t>
      </w:r>
      <w:r w:rsidRPr="00DA4307">
        <w:rPr>
          <w:rFonts w:asciiTheme="minorHAnsi" w:eastAsia="Times New Roman" w:hAnsiTheme="minorHAnsi" w:cstheme="minorHAnsi"/>
          <w:i/>
          <w:iCs/>
          <w:bdr w:val="none" w:sz="0" w:space="0" w:color="auto" w:frame="1"/>
          <w:lang w:eastAsia="pt-BR"/>
        </w:rPr>
        <w:t>"</w:t>
      </w:r>
      <w:proofErr w:type="gramEnd"/>
      <w:r w:rsidRPr="00DA4307">
        <w:rPr>
          <w:rFonts w:asciiTheme="minorHAnsi" w:eastAsia="Times New Roman" w:hAnsiTheme="minorHAnsi" w:cstheme="minorHAnsi"/>
          <w:i/>
          <w:iCs/>
          <w:bdr w:val="none" w:sz="0" w:space="0" w:color="auto" w:frame="1"/>
          <w:lang w:eastAsia="pt-BR"/>
        </w:rPr>
        <w:t>A referida licitação e seu respectivo edital foram publicados, com, pelo menos, 08 (oito) dias úteis de antecedência da data de abertura dos envelopes, respeitando o prazo legal previsto no art. 4º, inciso V da Lei 10.520/02?"</w:t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RESPOSTA: Sim. </w:t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br/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04</w:t>
      </w:r>
      <w:proofErr w:type="gramStart"/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)</w:t>
      </w:r>
      <w:r w:rsidRPr="00DA430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Houve</w:t>
      </w:r>
      <w:proofErr w:type="gramEnd"/>
      <w:r w:rsidRPr="00DA430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 alguma alteração/aditamento ao Edital após sua publicação? Em caso positivo, solicitamos disponibilizar cópia para consulta.</w:t>
      </w: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br/>
        <w:t>RESPOSTA: Sim. Foi publicada errata do Pregão Eletrônico n° 38/2022, que se encontra publicada no site da Prefeitura, na Seção "Licitações SMA", assim como no D.O. Municipal do dia 27/07/202, ambos de consulta pública.</w:t>
      </w:r>
      <w:r w:rsidRPr="00DA430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br/>
      </w:r>
    </w:p>
    <w:p w:rsidR="00DA4307" w:rsidRPr="00DA4307" w:rsidRDefault="00DA4307" w:rsidP="00DA430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05</w:t>
      </w:r>
      <w:proofErr w:type="gramStart"/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t>)</w:t>
      </w:r>
      <w:r w:rsidRPr="00DA430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 Houve</w:t>
      </w:r>
      <w:proofErr w:type="gramEnd"/>
      <w:r w:rsidRPr="00DA4307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 apresentação de impugnação e/ou pedido de esclarecimentos por algum interessado? Em caso positivo, solicitamos disponibilizar cópia para consulta.</w:t>
      </w:r>
      <w:r w:rsidRPr="00DA4307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eastAsia="pt-BR"/>
        </w:rPr>
        <w:br/>
        <w:t>RESPOSTA: A própria instituição realizou dois pedidos de esclarecimento.</w:t>
      </w:r>
    </w:p>
    <w:p w:rsidR="003C25A4" w:rsidRPr="00DA4307" w:rsidRDefault="003C25A4" w:rsidP="00DA4307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C71EF1" w:rsidRPr="00DA4307" w:rsidRDefault="00C71EF1" w:rsidP="00DA4307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A4307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A4307" w:rsidRDefault="00C71EF1" w:rsidP="00DA430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B0A11" w:rsidRPr="00DA4307" w:rsidRDefault="00AF69DD" w:rsidP="00DA4307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A4307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A4307" w:rsidRPr="00DA4307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CB0A11" w:rsidRPr="00DA4307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A4307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307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BD94F4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84D1-23BC-4739-A0A9-8016AD5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2022-06-01T11:00:00Z</cp:lastPrinted>
  <dcterms:created xsi:type="dcterms:W3CDTF">2022-07-28T15:21:00Z</dcterms:created>
  <dcterms:modified xsi:type="dcterms:W3CDTF">2022-07-28T15:21:00Z</dcterms:modified>
</cp:coreProperties>
</file>